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A8C5E" w14:textId="77777777" w:rsidR="00AD25DA" w:rsidRPr="00427C69" w:rsidRDefault="00AD25DA" w:rsidP="00AD25DA">
      <w:pPr>
        <w:pStyle w:val="a7"/>
        <w:ind w:leftChars="0" w:left="0"/>
        <w:rPr>
          <w:rFonts w:asciiTheme="majorEastAsia" w:eastAsiaTheme="majorEastAsia" w:hAnsiTheme="majorEastAsia"/>
          <w:sz w:val="28"/>
        </w:rPr>
      </w:pPr>
      <w:r w:rsidRPr="00427C69">
        <w:rPr>
          <w:rFonts w:asciiTheme="majorEastAsia" w:eastAsiaTheme="majorEastAsia" w:hAnsiTheme="majorEastAsia" w:hint="eastAsia"/>
          <w:sz w:val="28"/>
        </w:rPr>
        <w:t>【専属・兼業代理店用】プライバシーポリシー（個人情報保護方針）</w:t>
      </w:r>
    </w:p>
    <w:p w14:paraId="1787DA4D" w14:textId="77777777" w:rsidR="00AD25DA" w:rsidRPr="00427C69" w:rsidRDefault="00AD25DA" w:rsidP="00AD25DA">
      <w:pPr>
        <w:pStyle w:val="a7"/>
        <w:ind w:left="840" w:firstLineChars="100" w:firstLine="200"/>
        <w:rPr>
          <w:rFonts w:asciiTheme="majorEastAsia" w:eastAsiaTheme="majorEastAsia" w:hAnsiTheme="majorEastAsia"/>
          <w:sz w:val="20"/>
          <w:szCs w:val="20"/>
        </w:rPr>
      </w:pPr>
    </w:p>
    <w:p w14:paraId="51CE81E1" w14:textId="77777777" w:rsidR="00AD25DA" w:rsidRPr="00427C69" w:rsidRDefault="00AD25DA" w:rsidP="00AD25DA">
      <w:pPr>
        <w:pStyle w:val="a7"/>
        <w:ind w:leftChars="147" w:left="30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個人情報保護の重要性に鑑み、また、保険代理業に対するお客さまの信頼をより向上させるため、個人情報の保護に関する法律（個人情報保護法）、行政手続における特定の個人を識別するための番号の利用等に関する法律（番号法）その他の関係法令、関係官庁からのガイドライン、特定個人情報の適切な取扱いに関するガイドラインなどを遵守して、個人情報を厳正・適切に取り扱うとともに、安全管理について適切な措置を講じます。</w:t>
      </w:r>
    </w:p>
    <w:p w14:paraId="7A5980A2" w14:textId="77777777" w:rsidR="00AD25DA" w:rsidRPr="00427C69" w:rsidRDefault="00AD25DA" w:rsidP="00AD25DA">
      <w:pPr>
        <w:pStyle w:val="a7"/>
        <w:ind w:leftChars="147" w:left="30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個人情報の取扱いが適正に行われるように、従業者への教育・指導を徹底し、適正な取扱いが行われるよう取り組んでまいります。また、個人情報の取扱いに関する苦情・ご相談に迅速に対応し、当代理店の個人情報の取扱いおよび安全管理に係る適切な措置については、適宜見直し、改善いたします。</w:t>
      </w:r>
    </w:p>
    <w:p w14:paraId="56A8B645" w14:textId="77777777" w:rsidR="00AD25DA" w:rsidRPr="00427C69" w:rsidRDefault="00AD25DA" w:rsidP="00AD25DA">
      <w:pPr>
        <w:snapToGrid w:val="0"/>
        <w:ind w:firstLineChars="100" w:firstLine="200"/>
        <w:rPr>
          <w:rFonts w:asciiTheme="majorEastAsia" w:eastAsiaTheme="majorEastAsia" w:hAnsiTheme="majorEastAsia"/>
          <w:sz w:val="20"/>
          <w:szCs w:val="20"/>
        </w:rPr>
      </w:pPr>
    </w:p>
    <w:p w14:paraId="216552CE" w14:textId="77777777" w:rsidR="00AD25DA" w:rsidRPr="00427C69" w:rsidRDefault="00AD25DA" w:rsidP="00AD25DA">
      <w:pPr>
        <w:pStyle w:val="a5"/>
        <w:tabs>
          <w:tab w:val="clear" w:pos="4252"/>
          <w:tab w:val="clear" w:pos="8504"/>
        </w:tabs>
        <w:snapToGrid/>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（１）個人情報の取得・利用</w:t>
      </w:r>
    </w:p>
    <w:p w14:paraId="4726653A" w14:textId="77777777" w:rsidR="00AD25DA" w:rsidRPr="00427C69" w:rsidRDefault="00AD25DA" w:rsidP="00AD25DA">
      <w:pPr>
        <w:pStyle w:val="a5"/>
        <w:tabs>
          <w:tab w:val="clear" w:pos="4252"/>
          <w:tab w:val="clear" w:pos="8504"/>
        </w:tabs>
        <w:snapToGrid/>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当代理店は、業務上必要な範囲内で、かつ適法で公正な手段により個人情報を取得・利用します。</w:t>
      </w:r>
    </w:p>
    <w:p w14:paraId="27064B59" w14:textId="77777777" w:rsidR="00AD25DA" w:rsidRPr="00427C69" w:rsidRDefault="00AD25DA" w:rsidP="00AD25DA">
      <w:pPr>
        <w:snapToGrid w:val="0"/>
        <w:rPr>
          <w:rFonts w:asciiTheme="majorEastAsia" w:eastAsiaTheme="majorEastAsia" w:hAnsiTheme="majorEastAsia"/>
          <w:sz w:val="20"/>
          <w:szCs w:val="20"/>
        </w:rPr>
      </w:pPr>
    </w:p>
    <w:p w14:paraId="378550AD"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（２）個人情報の利用目的</w:t>
      </w:r>
    </w:p>
    <w:p w14:paraId="1074D14C"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当代理店は、保険会社から保険募集業務の委託をうけて、取得した個人情報を当該業務の遂行に必要な範囲内で利用します。</w:t>
      </w:r>
    </w:p>
    <w:p w14:paraId="6C8DF8EB"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また、当代理店は</w:t>
      </w:r>
      <w:r w:rsidR="003F5874">
        <w:rPr>
          <w:rFonts w:asciiTheme="majorEastAsia" w:eastAsiaTheme="majorEastAsia" w:hAnsiTheme="majorEastAsia" w:hint="eastAsia"/>
          <w:sz w:val="20"/>
          <w:szCs w:val="20"/>
        </w:rPr>
        <w:t>自動車整備</w:t>
      </w:r>
      <w:r w:rsidRPr="00427C69">
        <w:rPr>
          <w:rFonts w:asciiTheme="majorEastAsia" w:eastAsiaTheme="majorEastAsia" w:hAnsiTheme="majorEastAsia" w:hint="eastAsia"/>
          <w:sz w:val="20"/>
          <w:szCs w:val="20"/>
        </w:rPr>
        <w:t>業を営んでおり、当該業務の遂行に必要な範囲においても、取得した個人情報を利用します。</w:t>
      </w:r>
    </w:p>
    <w:p w14:paraId="1D9344F0"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当代理店における具体的な個人情報の利用目的は次のとおりであり、それら以外の他の目的に利用することはありません。</w:t>
      </w:r>
    </w:p>
    <w:p w14:paraId="35C85E84" w14:textId="77777777" w:rsidR="00AD25DA" w:rsidRPr="00427C69" w:rsidRDefault="00AD25DA" w:rsidP="00AD25DA">
      <w:pPr>
        <w:snapToGrid w:val="0"/>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w:t>
      </w:r>
      <w:r w:rsidRPr="00427C69">
        <w:rPr>
          <w:rFonts w:asciiTheme="majorEastAsia" w:eastAsiaTheme="majorEastAsia" w:hAnsiTheme="majorEastAsia"/>
          <w:sz w:val="20"/>
          <w:szCs w:val="20"/>
        </w:rPr>
        <w:t>[</w:t>
      </w:r>
      <w:r w:rsidR="003F5874">
        <w:rPr>
          <w:rFonts w:asciiTheme="majorEastAsia" w:eastAsiaTheme="majorEastAsia" w:hAnsiTheme="majorEastAsia" w:hint="eastAsia"/>
          <w:sz w:val="20"/>
          <w:szCs w:val="20"/>
        </w:rPr>
        <w:t>自動車販売</w:t>
      </w:r>
      <w:r w:rsidRPr="00427C69">
        <w:rPr>
          <w:rFonts w:asciiTheme="majorEastAsia" w:eastAsiaTheme="majorEastAsia" w:hAnsiTheme="majorEastAsia"/>
          <w:sz w:val="20"/>
          <w:szCs w:val="20"/>
        </w:rPr>
        <w:t>] [</w:t>
      </w:r>
      <w:r w:rsidR="003F5874">
        <w:rPr>
          <w:rFonts w:asciiTheme="majorEastAsia" w:eastAsiaTheme="majorEastAsia" w:hAnsiTheme="majorEastAsia" w:hint="eastAsia"/>
          <w:sz w:val="20"/>
          <w:szCs w:val="20"/>
        </w:rPr>
        <w:t>自動車買取</w:t>
      </w:r>
      <w:r w:rsidRPr="00427C69">
        <w:rPr>
          <w:rFonts w:asciiTheme="majorEastAsia" w:eastAsiaTheme="majorEastAsia" w:hAnsiTheme="majorEastAsia"/>
          <w:sz w:val="20"/>
          <w:szCs w:val="20"/>
        </w:rPr>
        <w:t>] [</w:t>
      </w:r>
      <w:r w:rsidR="003F5874">
        <w:rPr>
          <w:rFonts w:asciiTheme="majorEastAsia" w:eastAsiaTheme="majorEastAsia" w:hAnsiTheme="majorEastAsia" w:hint="eastAsia"/>
          <w:sz w:val="20"/>
          <w:szCs w:val="20"/>
        </w:rPr>
        <w:t>自動車保険販売</w:t>
      </w:r>
      <w:r w:rsidRPr="00427C69">
        <w:rPr>
          <w:rFonts w:asciiTheme="majorEastAsia" w:eastAsiaTheme="majorEastAsia" w:hAnsiTheme="majorEastAsia"/>
          <w:sz w:val="20"/>
          <w:szCs w:val="20"/>
        </w:rPr>
        <w:t xml:space="preserve">] </w:t>
      </w:r>
      <w:r w:rsidRPr="00427C69">
        <w:rPr>
          <w:rFonts w:asciiTheme="majorEastAsia" w:eastAsiaTheme="majorEastAsia" w:hAnsiTheme="majorEastAsia" w:hint="eastAsia"/>
          <w:sz w:val="20"/>
          <w:szCs w:val="20"/>
        </w:rPr>
        <w:t>およびこれらに付帯・関連するサービスの提供</w:t>
      </w:r>
    </w:p>
    <w:p w14:paraId="62DEB1B0" w14:textId="77777777" w:rsidR="00AD25DA" w:rsidRPr="00427C69" w:rsidRDefault="00AD25DA" w:rsidP="00AD25DA">
      <w:pPr>
        <w:snapToGrid w:val="0"/>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（※例：自動車の販売・修理、自動車ローン、車検←定款の事業目的を参考に記載）</w:t>
      </w:r>
    </w:p>
    <w:p w14:paraId="14538E92" w14:textId="77777777" w:rsidR="00AD25DA" w:rsidRPr="00427C69" w:rsidRDefault="00AD25DA" w:rsidP="00AD25DA">
      <w:pPr>
        <w:snapToGrid w:val="0"/>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②当代理店が取り扱う損害保険、生命保険およびこれらに付帯・関連するサービスの提供</w:t>
      </w:r>
    </w:p>
    <w:p w14:paraId="64914483"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上記の利用目的の変更は、相当の関連性を有すると合理的に認められている範囲にて行い、変更する場合には、その内容をご本人に対し、原則として書面（電磁的記録を含む。以下同じ。）などにより通知し、またはホームページ（アドレス）などにより公表します。</w:t>
      </w:r>
    </w:p>
    <w:p w14:paraId="33FE4EC0"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当代理店に対し保険業務の委託を行う保険会社の利用目的は、保険会社のホームページ（下記）に記載してあります。</w:t>
      </w:r>
    </w:p>
    <w:p w14:paraId="3E1FEA93" w14:textId="77777777" w:rsidR="00AD25DA" w:rsidRPr="00427C69" w:rsidRDefault="00AD25DA" w:rsidP="00332E50">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■共栄火災海上保険株式会社　　　　（</w:t>
      </w:r>
      <w:r w:rsidRPr="00427C69">
        <w:rPr>
          <w:rFonts w:asciiTheme="majorEastAsia" w:eastAsiaTheme="majorEastAsia" w:hAnsiTheme="majorEastAsia"/>
          <w:sz w:val="20"/>
          <w:szCs w:val="20"/>
        </w:rPr>
        <w:t>https://www.kyoeikasai.co.jp/contents/privacy.html</w:t>
      </w:r>
      <w:r w:rsidRPr="00427C69">
        <w:rPr>
          <w:rFonts w:asciiTheme="majorEastAsia" w:eastAsiaTheme="majorEastAsia" w:hAnsiTheme="majorEastAsia" w:hint="eastAsia"/>
          <w:sz w:val="20"/>
          <w:szCs w:val="20"/>
        </w:rPr>
        <w:t>）</w:t>
      </w:r>
    </w:p>
    <w:p w14:paraId="6976E689"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（３）個人データの安全管理措置</w:t>
      </w:r>
    </w:p>
    <w:p w14:paraId="11770D82"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当代理店は、取り扱う個人データの漏えい、滅失またはき損の防止、その他個人データの安</w:t>
      </w:r>
      <w:r w:rsidRPr="00427C69">
        <w:rPr>
          <w:rFonts w:asciiTheme="majorEastAsia" w:eastAsiaTheme="majorEastAsia" w:hAnsiTheme="majorEastAsia" w:hint="eastAsia"/>
          <w:sz w:val="20"/>
          <w:szCs w:val="20"/>
        </w:rPr>
        <w:lastRenderedPageBreak/>
        <w:t>全管理のため、安全管理に関する取扱規定などの整備および実施体制の整備など、十分なセキュリティ対策を講じるとともに、利用目的の達成に必要とされる正確性・最新性を確保するための適切な措置を講じ、万が一、問題等が発生した場合は、速やかに適当な是正対策を行います。</w:t>
      </w:r>
    </w:p>
    <w:p w14:paraId="1F4DF1BF" w14:textId="2FC21C01" w:rsidR="00AD25DA" w:rsidRPr="00427C69" w:rsidRDefault="00AD25DA" w:rsidP="00AD25DA">
      <w:pPr>
        <w:ind w:left="199" w:firstLineChars="100" w:firstLine="200"/>
        <w:rPr>
          <w:rFonts w:asciiTheme="majorEastAsia" w:eastAsiaTheme="majorEastAsia" w:hAnsiTheme="majorEastAsia" w:hint="eastAsia"/>
          <w:sz w:val="20"/>
          <w:szCs w:val="20"/>
        </w:rPr>
      </w:pPr>
      <w:r w:rsidRPr="00427C69">
        <w:rPr>
          <w:rFonts w:asciiTheme="majorEastAsia" w:eastAsiaTheme="majorEastAsia" w:hAnsiTheme="majorEastAsia" w:hint="eastAsia"/>
          <w:sz w:val="20"/>
          <w:szCs w:val="20"/>
        </w:rPr>
        <w:t>当代理店は、個人データの安全管理措置に関する社内規程を別途定めており、その具体的内容は主として以下のとおりです。安全管理措置に関するご質問については、下記（１３）</w:t>
      </w:r>
      <w:r w:rsidRPr="00427C69">
        <w:rPr>
          <w:rFonts w:asciiTheme="majorEastAsia" w:eastAsiaTheme="majorEastAsia" w:hAnsiTheme="majorEastAsia"/>
          <w:sz w:val="20"/>
          <w:szCs w:val="20"/>
        </w:rPr>
        <w:t>のお問い合わせ窓口まで</w:t>
      </w:r>
      <w:r w:rsidRPr="00427C69">
        <w:rPr>
          <w:rFonts w:asciiTheme="majorEastAsia" w:eastAsiaTheme="majorEastAsia" w:hAnsiTheme="majorEastAsia" w:hint="eastAsia"/>
          <w:sz w:val="20"/>
          <w:szCs w:val="20"/>
        </w:rPr>
        <w:t>お寄せ</w:t>
      </w:r>
      <w:r w:rsidRPr="00427C69">
        <w:rPr>
          <w:rFonts w:asciiTheme="majorEastAsia" w:eastAsiaTheme="majorEastAsia" w:hAnsiTheme="majorEastAsia"/>
          <w:sz w:val="20"/>
          <w:szCs w:val="20"/>
        </w:rPr>
        <w:t>ください</w:t>
      </w:r>
      <w:r w:rsidR="00E4469E">
        <w:rPr>
          <w:rFonts w:asciiTheme="majorEastAsia" w:eastAsiaTheme="majorEastAsia" w:hAnsiTheme="majorEastAsia" w:hint="eastAsia"/>
          <w:sz w:val="20"/>
          <w:szCs w:val="20"/>
        </w:rPr>
        <w:t>。</w:t>
      </w:r>
    </w:p>
    <w:p w14:paraId="0C3FE4BC"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①基本方針の整備</w:t>
      </w:r>
    </w:p>
    <w:p w14:paraId="0A36CA8E" w14:textId="77777777" w:rsidR="00AD25DA" w:rsidRPr="00427C69" w:rsidRDefault="00AD25DA" w:rsidP="00AD25DA">
      <w:pPr>
        <w:ind w:leftChars="200" w:left="42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適正な取扱いの確保のため、「関係法令・ガイドライン等の遵守」、「安全管理措置に関する事項」、「質問および苦情処理の窓口」等について本基本方針を策定し、必要に応じて見直しています。</w:t>
      </w:r>
    </w:p>
    <w:p w14:paraId="73055D49"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②個人データの安全管理に係る取扱規程の整備</w:t>
      </w:r>
    </w:p>
    <w:p w14:paraId="2FD8A019" w14:textId="77777777" w:rsidR="00AD25DA" w:rsidRPr="00427C69" w:rsidRDefault="00AD25DA" w:rsidP="00AD25DA">
      <w:pPr>
        <w:ind w:leftChars="200" w:left="42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取得、利用、保存、提供、削除・廃棄等の段階ごとに、取扱方法、責任者・担当者およびその任務等についての規程を整備し、必要に応じて見直しています。</w:t>
      </w:r>
    </w:p>
    <w:p w14:paraId="2482AC2F"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③組織的安全管理措置</w:t>
      </w:r>
    </w:p>
    <w:p w14:paraId="44145D64"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・個人データの管理責任者等の設置</w:t>
      </w:r>
    </w:p>
    <w:p w14:paraId="5C4FA8C2"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・就業規則等における安全管理措置の整備</w:t>
      </w:r>
    </w:p>
    <w:p w14:paraId="7709F5BC"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・個人データの安全管理に係る取扱規程に従った運用</w:t>
      </w:r>
    </w:p>
    <w:p w14:paraId="542536A4"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・個人データの取扱状況を確認できる手段の整備</w:t>
      </w:r>
    </w:p>
    <w:p w14:paraId="32AE0978"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・個人データの取扱状況の点検及び監査体制の整備と実施</w:t>
      </w:r>
    </w:p>
    <w:p w14:paraId="59AE1CE7" w14:textId="77777777" w:rsidR="00AD25DA"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・漏えい等事案に対応する体制の整備</w:t>
      </w:r>
    </w:p>
    <w:p w14:paraId="0797C1BB" w14:textId="77777777" w:rsidR="00AD25DA" w:rsidRPr="00427C69" w:rsidRDefault="00AD25DA" w:rsidP="00AD25DA">
      <w:pPr>
        <w:ind w:firstLineChars="200" w:firstLine="400"/>
        <w:rPr>
          <w:rFonts w:asciiTheme="majorEastAsia" w:eastAsiaTheme="majorEastAsia" w:hAnsiTheme="majorEastAsia"/>
          <w:sz w:val="20"/>
          <w:szCs w:val="20"/>
        </w:rPr>
      </w:pPr>
    </w:p>
    <w:p w14:paraId="63EFE76B"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④人的安全管理措置</w:t>
      </w:r>
    </w:p>
    <w:p w14:paraId="058DCE77"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・従業者との個人データの非開示契約等の締結</w:t>
      </w:r>
    </w:p>
    <w:p w14:paraId="2C364F7F"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・従業者の役割・責任等の明確化</w:t>
      </w:r>
    </w:p>
    <w:p w14:paraId="3A9491AE"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・従業者への安全管理措置の周知徹底、教育及び訓練</w:t>
      </w:r>
    </w:p>
    <w:p w14:paraId="70A5922E"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・従業者による個人データ管理手続の遵守状況の確認</w:t>
      </w:r>
    </w:p>
    <w:p w14:paraId="1AE5E3FA"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⑤物理的安全管理措置</w:t>
      </w:r>
    </w:p>
    <w:p w14:paraId="0067ABA4"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・個人データの取扱区域等の管理</w:t>
      </w:r>
    </w:p>
    <w:p w14:paraId="24306070"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・業務利用機器の盗難等の防止</w:t>
      </w:r>
    </w:p>
    <w:p w14:paraId="6EF06275"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・業務利用機器を持ち運ぶ場合の漏えい等の防止</w:t>
      </w:r>
    </w:p>
    <w:p w14:paraId="16FE0C75"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・個人データの削除及び業務利用機器の廃棄</w:t>
      </w:r>
    </w:p>
    <w:p w14:paraId="2B3091FD"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⑥技術的安全管理措置</w:t>
      </w:r>
    </w:p>
    <w:p w14:paraId="015D5435"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・個人データの利用者の識別及び認証</w:t>
      </w:r>
    </w:p>
    <w:p w14:paraId="747418B1"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・個人データの管理区分の設定及びアクセス制御</w:t>
      </w:r>
    </w:p>
    <w:p w14:paraId="24E43B49"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・個人データへのアクセス権限の管理</w:t>
      </w:r>
    </w:p>
    <w:p w14:paraId="62C31DA2"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lastRenderedPageBreak/>
        <w:t>・個人データの漏えい・毀損等防止策</w:t>
      </w:r>
    </w:p>
    <w:p w14:paraId="7254BFF1"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・個人データへのアクセスの記録及び分析</w:t>
      </w:r>
    </w:p>
    <w:p w14:paraId="38547690"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・個人データを取り扱う情報システムの稼動状況の記録及び分析</w:t>
      </w:r>
    </w:p>
    <w:p w14:paraId="1B554F73"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・個人データを取り扱う情報システムの監視及び監査</w:t>
      </w:r>
    </w:p>
    <w:p w14:paraId="32D5C027"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⑦委託先の監督</w:t>
      </w:r>
    </w:p>
    <w:p w14:paraId="4D3955AF" w14:textId="77777777" w:rsidR="00AD25DA" w:rsidRPr="00427C69" w:rsidRDefault="00AD25DA" w:rsidP="00AD25DA">
      <w:pPr>
        <w:ind w:leftChars="200" w:left="420" w:firstLineChars="107" w:firstLine="214"/>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個人データの取扱いを委託する場合には、個人データを適正に取り扱っている者を選定し、委託先における安全管理措置の実施を確保するため、外部委託に係る取扱規程を整備し、定期的に見直しています。</w:t>
      </w:r>
    </w:p>
    <w:p w14:paraId="2B98F949"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⑧外的環境の把握</w:t>
      </w:r>
    </w:p>
    <w:p w14:paraId="26A02FC6"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・個人データを取り扱う国における個人情報の保護に関する制度を把握した上で安全管理措置を実施しています。</w:t>
      </w:r>
    </w:p>
    <w:p w14:paraId="6A5598FE" w14:textId="77777777" w:rsidR="00AD25DA" w:rsidRPr="00427C69" w:rsidRDefault="00AD25DA" w:rsidP="00AD25DA">
      <w:pPr>
        <w:rPr>
          <w:rFonts w:asciiTheme="majorEastAsia" w:eastAsiaTheme="majorEastAsia" w:hAnsiTheme="majorEastAsia"/>
          <w:sz w:val="20"/>
          <w:szCs w:val="20"/>
        </w:rPr>
      </w:pPr>
    </w:p>
    <w:p w14:paraId="70DB2ED9"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＜※外国における情報の取扱いがない場合は削除＞</w:t>
      </w:r>
    </w:p>
    <w:p w14:paraId="23A12E39"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（４）外国における情報の取扱い</w:t>
      </w:r>
    </w:p>
    <w:p w14:paraId="7977100E"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個人データの取扱いを海外にある外部に委託するにあたって、以下の安全管理措置を講じるとともに、個人情報保護法で求められる、委託先における個人データの安全管理措置に相当する措置（以下、相当措置といいます）を義務付けた委託契約を委託先との間で締結しています。</w:t>
      </w:r>
    </w:p>
    <w:p w14:paraId="67AFD0A2"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①以下の項目について年に</w:t>
      </w:r>
      <w:r w:rsidRPr="00427C69">
        <w:rPr>
          <w:rFonts w:asciiTheme="majorEastAsia" w:eastAsiaTheme="majorEastAsia" w:hAnsiTheme="majorEastAsia"/>
          <w:sz w:val="20"/>
          <w:szCs w:val="20"/>
        </w:rPr>
        <w:t>1回、定期的に書面等により確認を行っています。</w:t>
      </w:r>
    </w:p>
    <w:p w14:paraId="5EE3D840"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ア．移転先の第三者による相当措置の実施状況</w:t>
      </w:r>
    </w:p>
    <w:p w14:paraId="65EC03B0" w14:textId="77777777" w:rsidR="00AD25DA" w:rsidRPr="00427C69" w:rsidRDefault="00AD25DA" w:rsidP="00AD25DA">
      <w:pPr>
        <w:ind w:leftChars="181" w:left="776" w:hangingChars="198" w:hanging="396"/>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イ．移転先の第三者の所在する外国における相当措置の実施に影響を及ぼすおそれのある制度の有無</w:t>
      </w:r>
    </w:p>
    <w:p w14:paraId="2A565B1E" w14:textId="77777777" w:rsidR="00AD25DA" w:rsidRPr="00427C69" w:rsidRDefault="00AD25DA" w:rsidP="00AD25DA">
      <w:pPr>
        <w:ind w:leftChars="100" w:left="41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②相当措置の実施に支障が生じた際には、是正を求め、当該相当措置の継続的な実施の確保が困難となったときは、当該個人データの提供を停止します。</w:t>
      </w:r>
    </w:p>
    <w:p w14:paraId="4DF2621E" w14:textId="77777777" w:rsidR="00AD25DA" w:rsidRPr="00427C69" w:rsidRDefault="00AD25DA" w:rsidP="00AD25DA">
      <w:pPr>
        <w:ind w:leftChars="100" w:left="41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③委託契約では、委託契約の範囲内で個人データを取り扱う旨、必要かつ適切な安全管理措置を講じる旨、従業者に対する必要かつ適切な監督を行う旨、再委託が必要な場合の事前承諾、個人データの第三者提供の禁止等を定めています。</w:t>
      </w:r>
    </w:p>
    <w:p w14:paraId="66AAF908" w14:textId="77777777" w:rsidR="00AD25DA" w:rsidRPr="00427C69" w:rsidRDefault="00AD25DA" w:rsidP="00AD25DA">
      <w:pPr>
        <w:ind w:leftChars="100" w:left="41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④海外にある外部への個人データの取扱いの委託に関するご質問については、下記１３．のお問い合わせ窓口までご連絡ください。</w:t>
      </w:r>
    </w:p>
    <w:p w14:paraId="48208378" w14:textId="77777777" w:rsidR="00AD25DA" w:rsidRPr="00427C69" w:rsidRDefault="00AD25DA" w:rsidP="00AD25DA">
      <w:pPr>
        <w:snapToGrid w:val="0"/>
        <w:rPr>
          <w:rFonts w:asciiTheme="majorEastAsia" w:eastAsiaTheme="majorEastAsia" w:hAnsiTheme="majorEastAsia"/>
          <w:sz w:val="20"/>
          <w:szCs w:val="20"/>
        </w:rPr>
      </w:pPr>
    </w:p>
    <w:p w14:paraId="22606B16"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（５）個人データの第三者への提供および第三者からの取得</w:t>
      </w:r>
    </w:p>
    <w:p w14:paraId="67F8F252"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①当代理店は、次の場合を除き、あらかじめご本人の同意なく第三者に個人データを提供しません。</w:t>
      </w:r>
    </w:p>
    <w:p w14:paraId="547530FE" w14:textId="77777777" w:rsidR="00AD25DA" w:rsidRPr="00427C69" w:rsidRDefault="00AD25DA" w:rsidP="00AD25DA">
      <w:pPr>
        <w:ind w:leftChars="200" w:left="776" w:hangingChars="178" w:hanging="356"/>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ア．法令に基づく場合</w:t>
      </w:r>
    </w:p>
    <w:p w14:paraId="2EE56E1F" w14:textId="77777777" w:rsidR="00AD25DA" w:rsidRPr="00427C69" w:rsidRDefault="00AD25DA" w:rsidP="00AD25DA">
      <w:pPr>
        <w:ind w:leftChars="200" w:left="776" w:hangingChars="178" w:hanging="356"/>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イ．人の生命、身体又は財産の保護のために必要がある場合であって、本人の同意を得ることが困難であるとき。</w:t>
      </w:r>
    </w:p>
    <w:p w14:paraId="32BE59AE" w14:textId="77777777" w:rsidR="00AD25DA" w:rsidRPr="00427C69" w:rsidRDefault="00AD25DA" w:rsidP="00AD25DA">
      <w:pPr>
        <w:ind w:leftChars="200" w:left="776" w:hangingChars="178" w:hanging="356"/>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lastRenderedPageBreak/>
        <w:t>ウ．公衆衛生の向上又は児童の健全な育成の推進のために特に必要がある場合であって、本人の同意を得ることが困難であるとき。</w:t>
      </w:r>
    </w:p>
    <w:p w14:paraId="4B832773" w14:textId="77777777" w:rsidR="00AD25DA" w:rsidRPr="00427C69" w:rsidRDefault="00AD25DA" w:rsidP="00AD25DA">
      <w:pPr>
        <w:ind w:leftChars="200" w:left="776" w:hangingChars="178" w:hanging="356"/>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エ．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18D4C4F" w14:textId="77777777" w:rsidR="00AD25DA" w:rsidRPr="00427C69" w:rsidRDefault="00AD25DA" w:rsidP="00AD25DA">
      <w:pPr>
        <w:ind w:leftChars="200" w:left="776" w:hangingChars="178" w:hanging="356"/>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オ．当該第三者が学術研究機関等である場合であって、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14:paraId="24B52AE6" w14:textId="77777777" w:rsidR="00AD25DA" w:rsidRPr="00427C69" w:rsidRDefault="00AD25DA" w:rsidP="00AD25DA">
      <w:pPr>
        <w:ind w:leftChars="129" w:left="499" w:hangingChars="114" w:hanging="228"/>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②個人データを第三者に提供したとき、あるいは第三者から</w:t>
      </w:r>
      <w:r>
        <w:rPr>
          <w:rFonts w:asciiTheme="majorEastAsia" w:eastAsiaTheme="majorEastAsia" w:hAnsiTheme="majorEastAsia" w:hint="eastAsia"/>
          <w:sz w:val="20"/>
          <w:szCs w:val="20"/>
        </w:rPr>
        <w:t>取得したとき（個人関連情報を個人データとして取得する場合を含みます。）、</w:t>
      </w:r>
      <w:r w:rsidRPr="00427C69">
        <w:rPr>
          <w:rFonts w:asciiTheme="majorEastAsia" w:eastAsiaTheme="majorEastAsia" w:hAnsiTheme="majorEastAsia" w:hint="eastAsia"/>
          <w:sz w:val="20"/>
          <w:szCs w:val="20"/>
        </w:rPr>
        <w:t>提供・取得経緯等の確認を行うとともに、提供先・提供者の氏名等、法令で定める事項を記録し、保管します。</w:t>
      </w:r>
    </w:p>
    <w:p w14:paraId="553B75DF" w14:textId="77777777" w:rsidR="00AD25DA" w:rsidRPr="00427C69" w:rsidRDefault="00AD25DA" w:rsidP="00AD25DA">
      <w:pPr>
        <w:rPr>
          <w:rFonts w:asciiTheme="majorEastAsia" w:eastAsiaTheme="majorEastAsia" w:hAnsiTheme="majorEastAsia"/>
          <w:sz w:val="20"/>
          <w:szCs w:val="20"/>
        </w:rPr>
      </w:pPr>
    </w:p>
    <w:p w14:paraId="6525D9D1"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＜※個人関連情報の第三者への提供の取扱いがない場合は削除＞</w:t>
      </w:r>
    </w:p>
    <w:p w14:paraId="78221B5C"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（６）個人関連情報の第三者への提供</w:t>
      </w:r>
    </w:p>
    <w:p w14:paraId="4F80A2F7" w14:textId="77777777" w:rsidR="00AD25DA" w:rsidRPr="00427C69" w:rsidRDefault="00AD25DA" w:rsidP="00AD25DA">
      <w:pPr>
        <w:ind w:leftChars="100" w:left="41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当代理店は、法令で定める場合を除き、第三者が個人関連情報を個人データとして取得することが想定されるときは、当該第三者において当該個人関連情報のご本人から、当該情報を取得することを認める旨の同意が得られていることを確認することをしないで、当該情報を提供しません。</w:t>
      </w:r>
    </w:p>
    <w:p w14:paraId="14F8B207" w14:textId="77777777" w:rsidR="00AD25DA" w:rsidRPr="00427C69" w:rsidRDefault="00AD25DA" w:rsidP="00AD25DA">
      <w:pPr>
        <w:ind w:leftChars="100" w:left="41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当代理店は、法令で定める場合を除き、前項の確認に基づき個人関連情報を第三者に提供した場合には、当該提供に関する事項（いつ、どのような提供先に、どのような個人関連情報を提供したか、どのように第三者がご本人の同意を得たか等）について確認・記録します。</w:t>
      </w:r>
    </w:p>
    <w:p w14:paraId="23D27748" w14:textId="77777777" w:rsidR="00AD25DA" w:rsidRPr="00427C69" w:rsidRDefault="00AD25DA" w:rsidP="00AD25DA">
      <w:pPr>
        <w:rPr>
          <w:rFonts w:asciiTheme="majorEastAsia" w:eastAsiaTheme="majorEastAsia" w:hAnsiTheme="majorEastAsia"/>
          <w:sz w:val="20"/>
          <w:szCs w:val="20"/>
        </w:rPr>
      </w:pPr>
    </w:p>
    <w:p w14:paraId="5C36DC99"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（７）センシティブ情報の取扱い</w:t>
      </w:r>
    </w:p>
    <w:p w14:paraId="3FB9B273" w14:textId="77777777" w:rsidR="00AD25DA" w:rsidRPr="00427C69" w:rsidRDefault="00AD25DA" w:rsidP="00AD25DA">
      <w:pPr>
        <w:ind w:leftChars="100" w:left="21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要配慮個人情報（人種、信条、社会的身分、病歴、前科・前歴、犯罪被害情報などをいいます）ならびに労働組合への加盟、門地および本籍地、保健医療および性生活（これらのうち要配慮個人情報に該当するものを除く）に関する情報（センシティブ情報）については、次の場合を除き、原則として取得、利用または第三者提供を行いません。</w:t>
      </w:r>
    </w:p>
    <w:p w14:paraId="51FFA996"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①法令に基づく場合</w:t>
      </w:r>
    </w:p>
    <w:p w14:paraId="5819C817"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②人の生命、身体又は財産の保護のために必要がある場合</w:t>
      </w:r>
    </w:p>
    <w:p w14:paraId="701E0A12"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③公衆衛生の向上又は児童の健全な育成の推進のため特に必要がある場合</w:t>
      </w:r>
    </w:p>
    <w:p w14:paraId="4B754E13"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④国の機関若しくは地方公共団体又はその委託を受けた者が法令の定める事務を遂行することに対して協力する必要がある場合</w:t>
      </w:r>
    </w:p>
    <w:p w14:paraId="6E40FA5A"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⑤保険料収納事務等の遂行上必要な範囲において、政治・宗教等の団体若しくは労働組合への所属若しくは加盟に関する従業者等のセンシティブ情報を取得、利用又は第三者提供する場合</w:t>
      </w:r>
    </w:p>
    <w:p w14:paraId="4DD14B86"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⑥相続手続きを伴う保険金支払事務等の遂行に必要な限りにおいて、センシティブ情報を</w:t>
      </w:r>
      <w:r w:rsidRPr="00427C69">
        <w:rPr>
          <w:rFonts w:asciiTheme="majorEastAsia" w:eastAsiaTheme="majorEastAsia" w:hAnsiTheme="majorEastAsia" w:hint="eastAsia"/>
          <w:sz w:val="20"/>
          <w:szCs w:val="20"/>
        </w:rPr>
        <w:lastRenderedPageBreak/>
        <w:t>取得、利用又は第三者に提供する場合</w:t>
      </w:r>
    </w:p>
    <w:p w14:paraId="714B4532" w14:textId="77777777" w:rsidR="00AD25DA" w:rsidRPr="00427C69" w:rsidRDefault="00AD25DA" w:rsidP="00AD25DA">
      <w:pPr>
        <w:ind w:leftChars="200" w:left="62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⑦保険業の適切な業務運営を確保する必要性から、本人の同意に基づき業務遂行上必要な範囲でセンシティブ情報を取得、利用又は第三者提供する場合</w:t>
      </w:r>
    </w:p>
    <w:p w14:paraId="6FAA701E" w14:textId="77777777" w:rsidR="00AD25DA" w:rsidRPr="00427C69" w:rsidRDefault="00AD25DA" w:rsidP="00AD25DA">
      <w:pPr>
        <w:snapToGrid w:val="0"/>
        <w:rPr>
          <w:rFonts w:asciiTheme="majorEastAsia" w:eastAsiaTheme="majorEastAsia" w:hAnsiTheme="majorEastAsia"/>
          <w:sz w:val="20"/>
          <w:szCs w:val="20"/>
        </w:rPr>
      </w:pPr>
    </w:p>
    <w:p w14:paraId="789C30E5"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（８）個人番号および特定個人情報の取扱い</w:t>
      </w:r>
    </w:p>
    <w:p w14:paraId="1B0CC717"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当代理店では、「行政手続における特定の個人を識別するための番号の利用等に関する法律」において定められた特定個人情報を取得・利用しません。</w:t>
      </w:r>
    </w:p>
    <w:p w14:paraId="543E879C"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保険金や年金等で、特定個人情報が必要な場合は保険会社から案内します。</w:t>
      </w:r>
    </w:p>
    <w:p w14:paraId="7DE545BB" w14:textId="77777777" w:rsidR="00AD25DA" w:rsidRPr="00427C69" w:rsidRDefault="00AD25DA" w:rsidP="00AD25DA">
      <w:pPr>
        <w:rPr>
          <w:rFonts w:asciiTheme="majorEastAsia" w:eastAsiaTheme="majorEastAsia" w:hAnsiTheme="majorEastAsia"/>
          <w:sz w:val="20"/>
          <w:szCs w:val="20"/>
        </w:rPr>
      </w:pPr>
    </w:p>
    <w:p w14:paraId="5FB123DF"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＜※仮名加工情報の取扱いがない場合は削除＞</w:t>
      </w:r>
    </w:p>
    <w:p w14:paraId="29BA157A"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（９）仮名加工情報の取扱い</w:t>
      </w:r>
    </w:p>
    <w:p w14:paraId="62D6BFA3" w14:textId="77777777" w:rsidR="00AD25DA" w:rsidRPr="00427C69" w:rsidRDefault="00AD25DA" w:rsidP="00AD25DA">
      <w:pPr>
        <w:ind w:leftChars="182" w:left="582"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①仮名加工情報の作成</w:t>
      </w:r>
    </w:p>
    <w:p w14:paraId="6382B3A5" w14:textId="77777777" w:rsidR="00AD25DA" w:rsidRPr="00427C69" w:rsidRDefault="00AD25DA" w:rsidP="00AD25DA">
      <w:pPr>
        <w:ind w:leftChars="200" w:left="42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当代理店は、仮名加工情報（法令に定める措置を講じて特定の個人を識別することができないように個人情報を加工して得られる個人に関する情報）を作成する場合には、以下の対応を行います。</w:t>
      </w:r>
    </w:p>
    <w:p w14:paraId="28329C35" w14:textId="77777777" w:rsidR="00AD25DA" w:rsidRPr="00427C69" w:rsidRDefault="00AD25DA" w:rsidP="00AD25DA">
      <w:pPr>
        <w:ind w:firstLineChars="200" w:firstLine="4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・法令で定める基準に従って、適正な加工を施すこと</w:t>
      </w:r>
    </w:p>
    <w:p w14:paraId="389F59DF" w14:textId="77777777" w:rsidR="00AD25DA" w:rsidRPr="00427C69" w:rsidRDefault="00AD25DA" w:rsidP="00AD25DA">
      <w:pPr>
        <w:ind w:leftChars="182" w:left="636" w:hangingChars="127" w:hanging="254"/>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・法令で定める基準に従って、削除した情報や加工の方法に関する情報の漏えいを防止するために安全管理措置を講じること</w:t>
      </w:r>
    </w:p>
    <w:p w14:paraId="544797D4" w14:textId="77777777" w:rsidR="00AD25DA" w:rsidRPr="00427C69" w:rsidRDefault="00AD25DA" w:rsidP="00AD25DA">
      <w:pPr>
        <w:ind w:leftChars="182" w:left="582"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②仮名加工情報の利用目的</w:t>
      </w:r>
    </w:p>
    <w:p w14:paraId="5998755C" w14:textId="77777777" w:rsidR="00AD25DA" w:rsidRPr="00427C69" w:rsidRDefault="00AD25DA" w:rsidP="00AD25DA">
      <w:pPr>
        <w:ind w:leftChars="200" w:left="42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当代理店は、仮名加工情報の利用目的を変更した場合には、変更後の利用目的をできる限り特定し、それが仮名加工情報に係るものであることを明確にしたうえで、公表します。</w:t>
      </w:r>
    </w:p>
    <w:p w14:paraId="48DB1FFD" w14:textId="77777777" w:rsidR="00AD25DA" w:rsidRDefault="00AD25DA" w:rsidP="00AD25DA">
      <w:pPr>
        <w:ind w:leftChars="90" w:left="189" w:firstLineChars="100" w:firstLine="200"/>
        <w:rPr>
          <w:rFonts w:asciiTheme="majorEastAsia" w:eastAsiaTheme="majorEastAsia" w:hAnsiTheme="majorEastAsia"/>
          <w:sz w:val="20"/>
          <w:szCs w:val="20"/>
        </w:rPr>
      </w:pPr>
    </w:p>
    <w:p w14:paraId="19671763" w14:textId="77777777" w:rsidR="00AD25DA" w:rsidRDefault="00AD25DA" w:rsidP="00AD25DA">
      <w:pPr>
        <w:ind w:leftChars="90" w:left="189" w:firstLineChars="100" w:firstLine="200"/>
        <w:rPr>
          <w:rFonts w:asciiTheme="majorEastAsia" w:eastAsiaTheme="majorEastAsia" w:hAnsiTheme="majorEastAsia"/>
          <w:sz w:val="20"/>
          <w:szCs w:val="20"/>
        </w:rPr>
      </w:pPr>
    </w:p>
    <w:p w14:paraId="22F8E8B7" w14:textId="77777777" w:rsidR="00AD25DA" w:rsidRDefault="00AD25DA" w:rsidP="00AD25DA">
      <w:pPr>
        <w:ind w:leftChars="90" w:left="189" w:firstLineChars="100" w:firstLine="200"/>
        <w:rPr>
          <w:rFonts w:asciiTheme="majorEastAsia" w:eastAsiaTheme="majorEastAsia" w:hAnsiTheme="majorEastAsia"/>
          <w:sz w:val="20"/>
          <w:szCs w:val="20"/>
        </w:rPr>
      </w:pPr>
    </w:p>
    <w:p w14:paraId="42046D5A" w14:textId="77777777" w:rsidR="00AD25DA" w:rsidRPr="00427C69" w:rsidRDefault="00AD25DA" w:rsidP="00AD25DA">
      <w:pPr>
        <w:ind w:leftChars="90" w:left="189" w:firstLineChars="100" w:firstLine="200"/>
        <w:rPr>
          <w:rFonts w:asciiTheme="majorEastAsia" w:eastAsiaTheme="majorEastAsia" w:hAnsiTheme="majorEastAsia"/>
          <w:sz w:val="20"/>
          <w:szCs w:val="20"/>
        </w:rPr>
      </w:pPr>
    </w:p>
    <w:p w14:paraId="3EE3EA5D"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＜※匿名加工情報の取扱いがない場合は削除＞</w:t>
      </w:r>
    </w:p>
    <w:p w14:paraId="48A2D55D"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（１０）匿名加工情報の取扱い</w:t>
      </w:r>
    </w:p>
    <w:p w14:paraId="29E039FC"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①匿名加工情報の作成</w:t>
      </w:r>
    </w:p>
    <w:p w14:paraId="1A1D534A" w14:textId="77777777" w:rsidR="00AD25DA" w:rsidRPr="00427C69" w:rsidRDefault="00AD25DA" w:rsidP="00AD25DA">
      <w:pPr>
        <w:ind w:leftChars="200" w:left="42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匿名加工情報（法令に定める措置を講じて特定の個人を識別することができないように個人情報を加工して得られる個人に関する情報であって、当該個人情報を復元することができないようにしたもの）を作成する場合には、以下の対応を行います。</w:t>
      </w:r>
    </w:p>
    <w:p w14:paraId="7210F015" w14:textId="77777777" w:rsidR="00AD25DA" w:rsidRPr="00427C69" w:rsidRDefault="00AD25DA" w:rsidP="00AD25DA">
      <w:pPr>
        <w:ind w:leftChars="182" w:left="582"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・法令で定める基準に従って、適正な加工を施すこと</w:t>
      </w:r>
    </w:p>
    <w:p w14:paraId="0ED74A4C" w14:textId="77777777" w:rsidR="00AD25DA" w:rsidRPr="00427C69" w:rsidRDefault="00AD25DA" w:rsidP="00AD25DA">
      <w:pPr>
        <w:ind w:leftChars="182" w:left="582"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・法令で定める基準に従って、削除した情報や加工の方法に関する情報の漏えいを防止するために安全管理措置を講じること</w:t>
      </w:r>
    </w:p>
    <w:p w14:paraId="7449F20A" w14:textId="77777777" w:rsidR="00AD25DA" w:rsidRPr="00427C69" w:rsidRDefault="00AD25DA" w:rsidP="00AD25DA">
      <w:pPr>
        <w:ind w:leftChars="182" w:left="582"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・作成した匿名加工情報に含まれる情報の項目を公表すること</w:t>
      </w:r>
    </w:p>
    <w:p w14:paraId="53D75ED2" w14:textId="77777777" w:rsidR="00AD25DA" w:rsidRPr="00427C69" w:rsidRDefault="00AD25DA" w:rsidP="00AD25DA">
      <w:pPr>
        <w:ind w:leftChars="182" w:left="582"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・作成の元となった個人情報の本人を識別するための行為をしないこと</w:t>
      </w:r>
    </w:p>
    <w:p w14:paraId="085D7B6E" w14:textId="77777777" w:rsidR="00AD25DA" w:rsidRPr="00427C69" w:rsidRDefault="00AD25DA" w:rsidP="00AD25DA">
      <w:pPr>
        <w:ind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lastRenderedPageBreak/>
        <w:t>②匿名加工情報の提供</w:t>
      </w:r>
    </w:p>
    <w:p w14:paraId="0554D5F9" w14:textId="77777777" w:rsidR="00AD25DA" w:rsidRPr="00427C69" w:rsidRDefault="00AD25DA" w:rsidP="00AD25DA">
      <w:pPr>
        <w:ind w:leftChars="200" w:left="42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匿名加工情報を第三者に提供する場合には、提供しようとする匿名加工情報に含まれる個人に関する情報の項目と提供の方法を公表するとともに、提供先となる第三者に対して、提供する情報が匿名加工情報であることを明示します。</w:t>
      </w:r>
    </w:p>
    <w:p w14:paraId="22A16EFA" w14:textId="77777777" w:rsidR="00AD25DA" w:rsidRPr="00427C69" w:rsidRDefault="00AD25DA" w:rsidP="00AD25DA">
      <w:pPr>
        <w:rPr>
          <w:rFonts w:asciiTheme="majorEastAsia" w:eastAsiaTheme="majorEastAsia" w:hAnsiTheme="majorEastAsia"/>
          <w:sz w:val="20"/>
          <w:szCs w:val="20"/>
        </w:rPr>
      </w:pPr>
    </w:p>
    <w:p w14:paraId="262B252B"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＜※Cookie等の識別子に紐づけされた情報の取扱いがない場合は削除＞</w:t>
      </w:r>
    </w:p>
    <w:p w14:paraId="603DACE0"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（１１）</w:t>
      </w:r>
      <w:r w:rsidRPr="00427C69">
        <w:rPr>
          <w:rFonts w:asciiTheme="majorEastAsia" w:eastAsiaTheme="majorEastAsia" w:hAnsiTheme="majorEastAsia"/>
          <w:sz w:val="20"/>
          <w:szCs w:val="20"/>
        </w:rPr>
        <w:t>Cookie等の識別子に紐づけされた情報の取得・利用・提供</w:t>
      </w:r>
    </w:p>
    <w:p w14:paraId="391DE771" w14:textId="77777777" w:rsidR="00AD25DA" w:rsidRPr="00427C69" w:rsidRDefault="00AD25DA" w:rsidP="00AD25DA">
      <w:pPr>
        <w:ind w:leftChars="100" w:left="210" w:firstLineChars="100" w:firstLine="200"/>
        <w:rPr>
          <w:rFonts w:asciiTheme="majorEastAsia" w:eastAsiaTheme="majorEastAsia" w:hAnsiTheme="majorEastAsia"/>
          <w:sz w:val="20"/>
          <w:szCs w:val="20"/>
        </w:rPr>
      </w:pPr>
      <w:r w:rsidRPr="00427C69">
        <w:rPr>
          <w:rFonts w:asciiTheme="majorEastAsia" w:eastAsiaTheme="majorEastAsia" w:hAnsiTheme="majorEastAsia"/>
          <w:sz w:val="20"/>
          <w:szCs w:val="20"/>
        </w:rPr>
        <w:t>Cookie（クッキー）とは、ウェブサイトを閲覧した際に、ウェブサイトから送信されたウェブブラウザに保存されるテキスト形式の情報のことです。また、ウェブビーコンとは、ウェブページや電子メールに小さな画像を埋め込むことによって、お客様がそのページやメールを閲覧した際に情報を送信する仕組みです。本ウェブサイトでは、cookie、ウェブビーコンまたはそれに類する技術（以下「Cookie等」といいます）を利用して、お客様の情報を保存・利用しています。</w:t>
      </w:r>
    </w:p>
    <w:p w14:paraId="4B449A44" w14:textId="77777777" w:rsidR="00AD25DA" w:rsidRPr="00427C69" w:rsidRDefault="00AD25DA" w:rsidP="00AD25DA">
      <w:pPr>
        <w:ind w:leftChars="100" w:left="21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当代理店は、</w:t>
      </w:r>
      <w:r w:rsidRPr="00427C69">
        <w:rPr>
          <w:rFonts w:asciiTheme="majorEastAsia" w:eastAsiaTheme="majorEastAsia" w:hAnsiTheme="majorEastAsia"/>
          <w:sz w:val="20"/>
          <w:szCs w:val="20"/>
        </w:rPr>
        <w:t>Cookie等に保存された識別子を統計的に収集・分析することができるサービスとして、Google Inc.が提供するGoogle Analyticsを利用しております。Google AnalyticsのCookie</w:t>
      </w:r>
      <w:r>
        <w:rPr>
          <w:rFonts w:asciiTheme="majorEastAsia" w:eastAsiaTheme="majorEastAsia" w:hAnsiTheme="majorEastAsia"/>
          <w:sz w:val="20"/>
          <w:szCs w:val="20"/>
        </w:rPr>
        <w:t>による情報収集や情報の取</w:t>
      </w:r>
      <w:r w:rsidRPr="00427C69">
        <w:rPr>
          <w:rFonts w:asciiTheme="majorEastAsia" w:eastAsiaTheme="majorEastAsia" w:hAnsiTheme="majorEastAsia"/>
          <w:sz w:val="20"/>
          <w:szCs w:val="20"/>
        </w:rPr>
        <w:t>扱いについて、また、Googleが提供するサービスのプライバシーポリシーについては、下記のサイトをご確認ください。</w:t>
      </w:r>
    </w:p>
    <w:p w14:paraId="21DEEFBB" w14:textId="77777777" w:rsidR="00AD25DA" w:rsidRDefault="00AD25DA" w:rsidP="00AD25DA">
      <w:pPr>
        <w:ind w:leftChars="100" w:left="210"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また、お客様は、オプトアウト用のブラウザーアドオンにより、</w:t>
      </w:r>
      <w:r w:rsidRPr="00427C69">
        <w:rPr>
          <w:rFonts w:asciiTheme="majorEastAsia" w:eastAsiaTheme="majorEastAsia" w:hAnsiTheme="majorEastAsia"/>
          <w:sz w:val="20"/>
          <w:szCs w:val="20"/>
        </w:rPr>
        <w:t>Google Analyticsからオプトアウトすることができます。</w:t>
      </w:r>
    </w:p>
    <w:p w14:paraId="009FA849" w14:textId="77777777" w:rsidR="00AD25DA" w:rsidRPr="0060350D" w:rsidRDefault="00AD25DA" w:rsidP="00AD25DA">
      <w:pPr>
        <w:ind w:leftChars="100" w:left="210" w:firstLineChars="100" w:firstLine="200"/>
        <w:rPr>
          <w:rFonts w:asciiTheme="majorEastAsia" w:eastAsiaTheme="majorEastAsia" w:hAnsiTheme="majorEastAsia"/>
          <w:sz w:val="20"/>
          <w:szCs w:val="20"/>
        </w:rPr>
      </w:pPr>
      <w:r w:rsidRPr="0060350D">
        <w:rPr>
          <w:rFonts w:asciiTheme="majorEastAsia" w:eastAsiaTheme="majorEastAsia" w:hAnsiTheme="majorEastAsia" w:hint="eastAsia"/>
          <w:sz w:val="20"/>
          <w:szCs w:val="20"/>
        </w:rPr>
        <w:t>■Google Analytics</w:t>
      </w:r>
    </w:p>
    <w:p w14:paraId="0807B9B6" w14:textId="77777777" w:rsidR="00AD25DA" w:rsidRPr="0060350D" w:rsidRDefault="00AD25DA" w:rsidP="00AD25DA">
      <w:pPr>
        <w:ind w:leftChars="100" w:left="21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0350D">
        <w:rPr>
          <w:rFonts w:asciiTheme="majorEastAsia" w:eastAsiaTheme="majorEastAsia" w:hAnsiTheme="majorEastAsia" w:hint="eastAsia"/>
          <w:sz w:val="20"/>
          <w:szCs w:val="20"/>
        </w:rPr>
        <w:t>Googleが提供するサービスでのCookieによる情報収集や情報の取扱いについて</w:t>
      </w:r>
    </w:p>
    <w:p w14:paraId="2B6C2FA5" w14:textId="77777777" w:rsidR="00AD25DA" w:rsidRPr="0060350D" w:rsidRDefault="00AD25DA" w:rsidP="00AD25DA">
      <w:pPr>
        <w:ind w:leftChars="100" w:left="210" w:firstLineChars="273" w:firstLine="546"/>
        <w:rPr>
          <w:rFonts w:asciiTheme="majorEastAsia" w:eastAsiaTheme="majorEastAsia" w:hAnsiTheme="majorEastAsia"/>
          <w:sz w:val="20"/>
          <w:szCs w:val="20"/>
        </w:rPr>
      </w:pPr>
      <w:r w:rsidRPr="0060350D">
        <w:rPr>
          <w:rFonts w:asciiTheme="majorEastAsia" w:eastAsiaTheme="majorEastAsia" w:hAnsiTheme="majorEastAsia" w:hint="eastAsia"/>
          <w:sz w:val="20"/>
          <w:szCs w:val="20"/>
        </w:rPr>
        <w:t>https://policies.google.com/technologies/partner-sites?hl=ja</w:t>
      </w:r>
    </w:p>
    <w:p w14:paraId="706C9894" w14:textId="77777777" w:rsidR="00AD25DA" w:rsidRPr="0060350D" w:rsidRDefault="00AD25DA" w:rsidP="00AD25DA">
      <w:pPr>
        <w:ind w:leftChars="100" w:left="21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0350D">
        <w:rPr>
          <w:rFonts w:asciiTheme="majorEastAsia" w:eastAsiaTheme="majorEastAsia" w:hAnsiTheme="majorEastAsia" w:hint="eastAsia"/>
          <w:sz w:val="20"/>
          <w:szCs w:val="20"/>
        </w:rPr>
        <w:t>Googleプライバシーポリシー</w:t>
      </w:r>
    </w:p>
    <w:p w14:paraId="112660D7" w14:textId="77777777" w:rsidR="00AD25DA" w:rsidRPr="0060350D" w:rsidRDefault="00AD25DA" w:rsidP="00AD25DA">
      <w:pPr>
        <w:ind w:leftChars="100" w:left="210" w:firstLineChars="273" w:firstLine="546"/>
        <w:rPr>
          <w:rFonts w:asciiTheme="majorEastAsia" w:eastAsiaTheme="majorEastAsia" w:hAnsiTheme="majorEastAsia"/>
          <w:sz w:val="20"/>
          <w:szCs w:val="20"/>
        </w:rPr>
      </w:pPr>
      <w:r w:rsidRPr="0060350D">
        <w:rPr>
          <w:rFonts w:asciiTheme="majorEastAsia" w:eastAsiaTheme="majorEastAsia" w:hAnsiTheme="majorEastAsia" w:hint="eastAsia"/>
          <w:sz w:val="20"/>
          <w:szCs w:val="20"/>
        </w:rPr>
        <w:t>https://policies.google.com/privacy?hl=ja</w:t>
      </w:r>
    </w:p>
    <w:p w14:paraId="085DC5BE" w14:textId="77777777" w:rsidR="00AD25DA" w:rsidRPr="0060350D" w:rsidRDefault="00AD25DA" w:rsidP="00AD25DA">
      <w:pPr>
        <w:ind w:leftChars="100" w:left="210"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0350D">
        <w:rPr>
          <w:rFonts w:asciiTheme="majorEastAsia" w:eastAsiaTheme="majorEastAsia" w:hAnsiTheme="majorEastAsia" w:hint="eastAsia"/>
          <w:sz w:val="20"/>
          <w:szCs w:val="20"/>
        </w:rPr>
        <w:t>Google Analyticsからのオプトアウト</w:t>
      </w:r>
    </w:p>
    <w:p w14:paraId="1077AEE4" w14:textId="77777777" w:rsidR="00AD25DA" w:rsidRPr="00427C69" w:rsidRDefault="00AD25DA" w:rsidP="00AD25DA">
      <w:pPr>
        <w:ind w:leftChars="100" w:left="210" w:firstLineChars="273" w:firstLine="546"/>
        <w:rPr>
          <w:rFonts w:asciiTheme="majorEastAsia" w:eastAsiaTheme="majorEastAsia" w:hAnsiTheme="majorEastAsia"/>
          <w:sz w:val="20"/>
          <w:szCs w:val="20"/>
        </w:rPr>
      </w:pPr>
      <w:r w:rsidRPr="0060350D">
        <w:rPr>
          <w:rFonts w:asciiTheme="majorEastAsia" w:eastAsiaTheme="majorEastAsia" w:hAnsiTheme="majorEastAsia" w:hint="eastAsia"/>
          <w:sz w:val="20"/>
          <w:szCs w:val="20"/>
        </w:rPr>
        <w:t>https://tools.google.com/dlpage/gaoptout</w:t>
      </w:r>
    </w:p>
    <w:p w14:paraId="5A7D2264" w14:textId="77777777" w:rsidR="00AD25DA" w:rsidRPr="00427C69" w:rsidRDefault="00AD25DA" w:rsidP="00AD25DA">
      <w:pPr>
        <w:rPr>
          <w:rFonts w:asciiTheme="majorEastAsia" w:eastAsiaTheme="majorEastAsia" w:hAnsiTheme="majorEastAsia"/>
          <w:sz w:val="20"/>
          <w:szCs w:val="20"/>
        </w:rPr>
      </w:pPr>
    </w:p>
    <w:p w14:paraId="0D9D2DB3" w14:textId="77777777" w:rsidR="00AD25DA" w:rsidRPr="00427C69" w:rsidRDefault="00AD25DA" w:rsidP="00AD25DA">
      <w:pPr>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（１２）個人情報保護法に基づく保有個人データの開示、訂正、利用停止など</w:t>
      </w:r>
    </w:p>
    <w:p w14:paraId="61EED78F"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個人情報保護法に基づく保有個人データに関する開示（確認・記録の開示を含む）、訂正または利用停止などに関するご請求については、ご請求者がご本人であることを確認させていただいたうえで手続きを行います。保険会社や他社の保有個人データに関しては当該会社に対してお取次ぎいたします。当社の保有個人データに関し、必要な調査を行った結果、ご本人に関する情報が不正確である場合は、その結果に基づいて正確なものに変更させていただきます。</w:t>
      </w:r>
    </w:p>
    <w:p w14:paraId="22D0773F"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なお、上記開示などのお手続きについては所定の手数料をいただきます。手続きを希望される方は、下記お問い合わせ先までお申し付けください。</w:t>
      </w:r>
    </w:p>
    <w:p w14:paraId="327B6DC0" w14:textId="77777777" w:rsidR="00AD25DA" w:rsidRPr="00427C69" w:rsidRDefault="00AD25DA" w:rsidP="00AD25DA">
      <w:pPr>
        <w:rPr>
          <w:rFonts w:asciiTheme="majorEastAsia" w:eastAsiaTheme="majorEastAsia" w:hAnsiTheme="majorEastAsia"/>
          <w:sz w:val="20"/>
          <w:szCs w:val="20"/>
        </w:rPr>
      </w:pPr>
    </w:p>
    <w:p w14:paraId="442E2BA0" w14:textId="77777777" w:rsidR="00AD25DA" w:rsidRPr="00427C69" w:rsidRDefault="00AD25DA" w:rsidP="00AD25DA">
      <w:pPr>
        <w:ind w:left="200" w:hangingChars="100" w:hanging="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（１３）お問い合わせ先</w:t>
      </w:r>
    </w:p>
    <w:p w14:paraId="3A4C80E7"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ご連絡先は下記のお問い合わせ窓口となります。また保険事故に関する照会については、下記お問合せ窓口のほか、保険証券記載の保険会社の事故相談窓口にもお問い合わせいただくことができます。</w:t>
      </w:r>
    </w:p>
    <w:p w14:paraId="23F9E75A" w14:textId="77777777" w:rsidR="00AD25DA" w:rsidRPr="00427C69" w:rsidRDefault="00AD25DA" w:rsidP="00AD25DA">
      <w:pPr>
        <w:ind w:left="199" w:firstLineChars="100" w:firstLine="2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なお、ご照会者が本人であることをご確認させていただいたうえで、ご対応させていただきますので、あらかじめご了承願います。</w:t>
      </w:r>
    </w:p>
    <w:p w14:paraId="452D1B79" w14:textId="77777777" w:rsidR="00AD25DA" w:rsidRPr="00427C69" w:rsidRDefault="00AD25DA" w:rsidP="00AD25DA">
      <w:pPr>
        <w:rPr>
          <w:rFonts w:asciiTheme="majorEastAsia" w:eastAsiaTheme="majorEastAsia" w:hAnsiTheme="majorEastAsia"/>
          <w:sz w:val="20"/>
          <w:szCs w:val="20"/>
        </w:rPr>
      </w:pPr>
    </w:p>
    <w:p w14:paraId="6E83B823"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w:t>
      </w:r>
      <w:r w:rsidRPr="003F5874">
        <w:rPr>
          <w:rFonts w:asciiTheme="majorEastAsia" w:eastAsiaTheme="majorEastAsia" w:hAnsiTheme="majorEastAsia" w:hint="eastAsia"/>
          <w:spacing w:val="20"/>
          <w:kern w:val="0"/>
          <w:sz w:val="20"/>
          <w:szCs w:val="20"/>
          <w:fitText w:val="1400" w:id="-997568256"/>
        </w:rPr>
        <w:t>＜代理店名</w:t>
      </w:r>
      <w:r w:rsidRPr="003F5874">
        <w:rPr>
          <w:rFonts w:asciiTheme="majorEastAsia" w:eastAsiaTheme="majorEastAsia" w:hAnsiTheme="majorEastAsia" w:hint="eastAsia"/>
          <w:kern w:val="0"/>
          <w:sz w:val="20"/>
          <w:szCs w:val="20"/>
          <w:fitText w:val="1400" w:id="-997568256"/>
        </w:rPr>
        <w:t>＞</w:t>
      </w:r>
      <w:r w:rsidR="003F5874">
        <w:rPr>
          <w:rFonts w:asciiTheme="majorEastAsia" w:eastAsiaTheme="majorEastAsia" w:hAnsiTheme="majorEastAsia" w:hint="eastAsia"/>
          <w:sz w:val="20"/>
          <w:szCs w:val="20"/>
        </w:rPr>
        <w:t>Ｄ－ｒｏａｄ株式会社</w:t>
      </w:r>
    </w:p>
    <w:p w14:paraId="4E3C05FC"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＜代表者氏名＞</w:t>
      </w:r>
      <w:r w:rsidR="003F5874">
        <w:rPr>
          <w:rFonts w:asciiTheme="majorEastAsia" w:eastAsiaTheme="majorEastAsia" w:hAnsiTheme="majorEastAsia" w:hint="eastAsia"/>
          <w:sz w:val="20"/>
          <w:szCs w:val="20"/>
        </w:rPr>
        <w:t>吉田　守道</w:t>
      </w:r>
    </w:p>
    <w:p w14:paraId="6FBE6458"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w:t>
      </w:r>
      <w:r w:rsidRPr="003F5874">
        <w:rPr>
          <w:rFonts w:asciiTheme="majorEastAsia" w:eastAsiaTheme="majorEastAsia" w:hAnsiTheme="majorEastAsia" w:hint="eastAsia"/>
          <w:spacing w:val="100"/>
          <w:kern w:val="0"/>
          <w:sz w:val="20"/>
          <w:szCs w:val="20"/>
          <w:fitText w:val="1400" w:id="-997568255"/>
        </w:rPr>
        <w:t>＜住所</w:t>
      </w:r>
      <w:r w:rsidRPr="003F5874">
        <w:rPr>
          <w:rFonts w:asciiTheme="majorEastAsia" w:eastAsiaTheme="majorEastAsia" w:hAnsiTheme="majorEastAsia" w:hint="eastAsia"/>
          <w:kern w:val="0"/>
          <w:sz w:val="20"/>
          <w:szCs w:val="20"/>
          <w:fitText w:val="1400" w:id="-997568255"/>
        </w:rPr>
        <w:t>＞</w:t>
      </w:r>
      <w:r w:rsidR="003F5874">
        <w:rPr>
          <w:rFonts w:asciiTheme="majorEastAsia" w:eastAsiaTheme="majorEastAsia" w:hAnsiTheme="majorEastAsia" w:hint="eastAsia"/>
          <w:kern w:val="0"/>
          <w:sz w:val="20"/>
          <w:szCs w:val="20"/>
        </w:rPr>
        <w:t>北海道北広島市北の里341-8</w:t>
      </w:r>
    </w:p>
    <w:p w14:paraId="761C6EF7"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w:t>
      </w:r>
      <w:r w:rsidRPr="003F5874">
        <w:rPr>
          <w:rFonts w:asciiTheme="majorEastAsia" w:eastAsiaTheme="majorEastAsia" w:hAnsiTheme="majorEastAsia" w:hint="eastAsia"/>
          <w:spacing w:val="20"/>
          <w:kern w:val="0"/>
          <w:sz w:val="20"/>
          <w:szCs w:val="20"/>
          <w:fitText w:val="1400" w:id="-997568254"/>
        </w:rPr>
        <w:t>＜電話番号</w:t>
      </w:r>
      <w:r w:rsidRPr="003F5874">
        <w:rPr>
          <w:rFonts w:asciiTheme="majorEastAsia" w:eastAsiaTheme="majorEastAsia" w:hAnsiTheme="majorEastAsia" w:hint="eastAsia"/>
          <w:kern w:val="0"/>
          <w:sz w:val="20"/>
          <w:szCs w:val="20"/>
          <w:fitText w:val="1400" w:id="-997568254"/>
        </w:rPr>
        <w:t>＞</w:t>
      </w:r>
      <w:r w:rsidR="003F5874">
        <w:rPr>
          <w:rFonts w:asciiTheme="majorEastAsia" w:eastAsiaTheme="majorEastAsia" w:hAnsiTheme="majorEastAsia" w:hint="eastAsia"/>
          <w:sz w:val="20"/>
          <w:szCs w:val="20"/>
        </w:rPr>
        <w:t>011-376-7002</w:t>
      </w:r>
    </w:p>
    <w:p w14:paraId="3BD9E242"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w:t>
      </w:r>
      <w:r w:rsidRPr="00AD25DA">
        <w:rPr>
          <w:rFonts w:asciiTheme="majorEastAsia" w:eastAsiaTheme="majorEastAsia" w:hAnsiTheme="majorEastAsia" w:hint="eastAsia"/>
          <w:spacing w:val="20"/>
          <w:sz w:val="20"/>
          <w:szCs w:val="20"/>
          <w:fitText w:val="1400" w:id="-997568253"/>
        </w:rPr>
        <w:t>＜受付時間</w:t>
      </w:r>
      <w:r w:rsidRPr="00AD25DA">
        <w:rPr>
          <w:rFonts w:asciiTheme="majorEastAsia" w:eastAsiaTheme="majorEastAsia" w:hAnsiTheme="majorEastAsia" w:hint="eastAsia"/>
          <w:sz w:val="20"/>
          <w:szCs w:val="20"/>
          <w:fitText w:val="1400" w:id="-997568253"/>
        </w:rPr>
        <w:t>＞</w:t>
      </w:r>
      <w:r w:rsidRPr="00427C69">
        <w:rPr>
          <w:rFonts w:asciiTheme="majorEastAsia" w:eastAsiaTheme="majorEastAsia" w:hAnsiTheme="majorEastAsia" w:hint="eastAsia"/>
          <w:sz w:val="20"/>
          <w:szCs w:val="20"/>
        </w:rPr>
        <w:t xml:space="preserve"> </w:t>
      </w:r>
      <w:r w:rsidR="003F5874">
        <w:rPr>
          <w:rFonts w:asciiTheme="majorEastAsia" w:eastAsiaTheme="majorEastAsia" w:hAnsiTheme="majorEastAsia" w:hint="eastAsia"/>
          <w:sz w:val="20"/>
          <w:szCs w:val="20"/>
        </w:rPr>
        <w:t>10：00～18：00</w:t>
      </w:r>
    </w:p>
    <w:p w14:paraId="30C9C070"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w:t>
      </w:r>
      <w:r w:rsidRPr="00AD25DA">
        <w:rPr>
          <w:rFonts w:asciiTheme="majorEastAsia" w:eastAsiaTheme="majorEastAsia" w:hAnsiTheme="majorEastAsia" w:hint="eastAsia"/>
          <w:spacing w:val="63"/>
          <w:sz w:val="20"/>
          <w:szCs w:val="20"/>
          <w:fitText w:val="1400" w:id="-997568252"/>
        </w:rPr>
        <w:t>＜E-mail</w:t>
      </w:r>
      <w:r w:rsidRPr="00AD25DA">
        <w:rPr>
          <w:rFonts w:asciiTheme="majorEastAsia" w:eastAsiaTheme="majorEastAsia" w:hAnsiTheme="majorEastAsia" w:hint="eastAsia"/>
          <w:spacing w:val="-31"/>
          <w:sz w:val="20"/>
          <w:szCs w:val="20"/>
          <w:fitText w:val="1400" w:id="-997568252"/>
        </w:rPr>
        <w:t>＞</w:t>
      </w:r>
      <w:r w:rsidRPr="00427C69">
        <w:rPr>
          <w:rFonts w:asciiTheme="majorEastAsia" w:eastAsiaTheme="majorEastAsia" w:hAnsiTheme="majorEastAsia" w:hint="eastAsia"/>
          <w:sz w:val="20"/>
          <w:szCs w:val="20"/>
        </w:rPr>
        <w:t xml:space="preserve"> </w:t>
      </w:r>
      <w:r w:rsidR="003F5874" w:rsidRPr="003F5874">
        <w:rPr>
          <w:rFonts w:asciiTheme="majorEastAsia" w:eastAsiaTheme="majorEastAsia" w:hAnsiTheme="majorEastAsia"/>
          <w:sz w:val="20"/>
          <w:szCs w:val="20"/>
        </w:rPr>
        <w:t>d-road@sirius.ocn.ne.jp</w:t>
      </w:r>
    </w:p>
    <w:p w14:paraId="46E866F2" w14:textId="77777777" w:rsidR="00AD25DA" w:rsidRPr="00427C69" w:rsidRDefault="00AD25DA" w:rsidP="00AD25DA">
      <w:pPr>
        <w:tabs>
          <w:tab w:val="left" w:pos="1680"/>
        </w:tabs>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w:t>
      </w:r>
      <w:r w:rsidRPr="003F5874">
        <w:rPr>
          <w:rFonts w:asciiTheme="majorEastAsia" w:eastAsiaTheme="majorEastAsia" w:hAnsiTheme="majorEastAsia" w:hint="eastAsia"/>
          <w:spacing w:val="22"/>
          <w:kern w:val="0"/>
          <w:sz w:val="20"/>
          <w:szCs w:val="20"/>
          <w:fitText w:val="1400" w:id="-997568251"/>
        </w:rPr>
        <w:t>＜ﾎｰﾑﾍﾟｰｼﾞ</w:t>
      </w:r>
      <w:r w:rsidRPr="003F5874">
        <w:rPr>
          <w:rFonts w:asciiTheme="majorEastAsia" w:eastAsiaTheme="majorEastAsia" w:hAnsiTheme="majorEastAsia" w:hint="eastAsia"/>
          <w:spacing w:val="-10"/>
          <w:kern w:val="0"/>
          <w:sz w:val="20"/>
          <w:szCs w:val="20"/>
          <w:fitText w:val="1400" w:id="-997568251"/>
        </w:rPr>
        <w:t>＞</w:t>
      </w:r>
      <w:r w:rsidR="003F5874" w:rsidRPr="003F5874">
        <w:rPr>
          <w:rFonts w:asciiTheme="majorEastAsia" w:eastAsiaTheme="majorEastAsia" w:hAnsiTheme="majorEastAsia"/>
          <w:kern w:val="0"/>
          <w:sz w:val="20"/>
          <w:szCs w:val="20"/>
        </w:rPr>
        <w:t>https://d-road9470.com/html/company.htm</w:t>
      </w:r>
    </w:p>
    <w:p w14:paraId="5CC23F15" w14:textId="77777777" w:rsidR="00AD25DA" w:rsidRPr="00427C69" w:rsidRDefault="00AD25DA" w:rsidP="00AD25DA">
      <w:pPr>
        <w:tabs>
          <w:tab w:val="left" w:pos="1680"/>
        </w:tabs>
        <w:ind w:left="600" w:hangingChars="300" w:hanging="600"/>
        <w:rPr>
          <w:rFonts w:asciiTheme="majorEastAsia" w:eastAsiaTheme="majorEastAsia" w:hAnsiTheme="majorEastAsia"/>
          <w:sz w:val="20"/>
          <w:szCs w:val="20"/>
        </w:rPr>
      </w:pPr>
      <w:r w:rsidRPr="00427C69">
        <w:rPr>
          <w:rFonts w:asciiTheme="majorEastAsia" w:eastAsiaTheme="majorEastAsia" w:hAnsiTheme="majorEastAsia" w:hint="eastAsia"/>
          <w:sz w:val="20"/>
          <w:szCs w:val="20"/>
        </w:rPr>
        <w:t xml:space="preserve">　　※当代理店からの</w:t>
      </w:r>
      <w:r w:rsidRPr="00427C69">
        <w:rPr>
          <w:rFonts w:asciiTheme="majorEastAsia" w:eastAsiaTheme="majorEastAsia" w:hAnsiTheme="majorEastAsia"/>
          <w:sz w:val="20"/>
          <w:szCs w:val="20"/>
        </w:rPr>
        <w:t>E-mail</w:t>
      </w:r>
      <w:r w:rsidRPr="00427C69">
        <w:rPr>
          <w:rFonts w:asciiTheme="majorEastAsia" w:eastAsiaTheme="majorEastAsia" w:hAnsiTheme="majorEastAsia" w:hint="eastAsia"/>
          <w:sz w:val="20"/>
          <w:szCs w:val="20"/>
        </w:rPr>
        <w:t>、ダイレクトメール等による新商品・サービスのご案内について、ご希望されない場合は、上記のお問い合わせ先までお申し出ください。</w:t>
      </w:r>
    </w:p>
    <w:p w14:paraId="22FAFB6C" w14:textId="77777777" w:rsidR="00AD25DA" w:rsidRPr="00427C69" w:rsidRDefault="00AD25DA" w:rsidP="00AD25DA">
      <w:pPr>
        <w:tabs>
          <w:tab w:val="left" w:pos="1680"/>
        </w:tabs>
        <w:jc w:val="right"/>
        <w:rPr>
          <w:rFonts w:asciiTheme="majorEastAsia" w:eastAsiaTheme="majorEastAsia" w:hAnsiTheme="majorEastAsia"/>
          <w:sz w:val="20"/>
          <w:szCs w:val="20"/>
        </w:rPr>
      </w:pPr>
    </w:p>
    <w:p w14:paraId="118C1C34" w14:textId="77777777" w:rsidR="00AD25DA" w:rsidRPr="001B65D7" w:rsidRDefault="003F5874" w:rsidP="00AD25DA">
      <w:pPr>
        <w:rPr>
          <w:rFonts w:ascii="ＭＳ 明朝" w:hAnsi="ＭＳ 明朝"/>
        </w:rPr>
      </w:pPr>
      <w:r>
        <w:rPr>
          <w:rFonts w:asciiTheme="majorEastAsia" w:eastAsiaTheme="majorEastAsia" w:hAnsiTheme="majorEastAsia" w:hint="eastAsia"/>
          <w:sz w:val="20"/>
          <w:szCs w:val="20"/>
        </w:rPr>
        <w:t>2024</w:t>
      </w:r>
      <w:r w:rsidR="00AD25DA" w:rsidRPr="00427C69">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4</w:t>
      </w:r>
      <w:r w:rsidR="00AD25DA" w:rsidRPr="00427C69">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1</w:t>
      </w:r>
      <w:r w:rsidR="00AD25DA" w:rsidRPr="00427C69">
        <w:rPr>
          <w:rFonts w:asciiTheme="majorEastAsia" w:eastAsiaTheme="majorEastAsia" w:hAnsiTheme="majorEastAsia" w:hint="eastAsia"/>
          <w:sz w:val="20"/>
          <w:szCs w:val="20"/>
        </w:rPr>
        <w:t>日制定</w:t>
      </w:r>
    </w:p>
    <w:sectPr w:rsidR="00AD25DA" w:rsidRPr="001B65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5C93" w14:textId="77777777" w:rsidR="00CA18F4" w:rsidRDefault="00CA18F4" w:rsidP="001B65D7">
      <w:r>
        <w:separator/>
      </w:r>
    </w:p>
  </w:endnote>
  <w:endnote w:type="continuationSeparator" w:id="0">
    <w:p w14:paraId="178CDD1A" w14:textId="77777777" w:rsidR="00CA18F4" w:rsidRDefault="00CA18F4" w:rsidP="001B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DA08C" w14:textId="77777777" w:rsidR="00CA18F4" w:rsidRDefault="00CA18F4" w:rsidP="001B65D7">
      <w:r>
        <w:separator/>
      </w:r>
    </w:p>
  </w:footnote>
  <w:footnote w:type="continuationSeparator" w:id="0">
    <w:p w14:paraId="50AA9966" w14:textId="77777777" w:rsidR="00CA18F4" w:rsidRDefault="00CA18F4" w:rsidP="001B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DA"/>
    <w:rsid w:val="001B65D7"/>
    <w:rsid w:val="00277077"/>
    <w:rsid w:val="00332E50"/>
    <w:rsid w:val="003F5874"/>
    <w:rsid w:val="005324C2"/>
    <w:rsid w:val="00552EA5"/>
    <w:rsid w:val="00597FF1"/>
    <w:rsid w:val="009525D4"/>
    <w:rsid w:val="009702C7"/>
    <w:rsid w:val="00AD25DA"/>
    <w:rsid w:val="00BF34DE"/>
    <w:rsid w:val="00CA18F4"/>
    <w:rsid w:val="00D554A2"/>
    <w:rsid w:val="00D95110"/>
    <w:rsid w:val="00E4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909D6D"/>
  <w15:chartTrackingRefBased/>
  <w15:docId w15:val="{5603720E-5C4C-449B-BF7B-F452ACA1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5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5D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65D7"/>
  </w:style>
  <w:style w:type="paragraph" w:styleId="a5">
    <w:name w:val="footer"/>
    <w:basedOn w:val="a"/>
    <w:link w:val="a6"/>
    <w:uiPriority w:val="99"/>
    <w:unhideWhenUsed/>
    <w:rsid w:val="001B65D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65D7"/>
  </w:style>
  <w:style w:type="paragraph" w:styleId="a7">
    <w:name w:val="Body Text Indent"/>
    <w:basedOn w:val="a"/>
    <w:link w:val="a8"/>
    <w:uiPriority w:val="99"/>
    <w:semiHidden/>
    <w:unhideWhenUsed/>
    <w:rsid w:val="00AD25DA"/>
    <w:pPr>
      <w:ind w:leftChars="400" w:left="851"/>
    </w:pPr>
  </w:style>
  <w:style w:type="character" w:customStyle="1" w:styleId="a8">
    <w:name w:val="本文インデント (文字)"/>
    <w:basedOn w:val="a0"/>
    <w:link w:val="a7"/>
    <w:uiPriority w:val="99"/>
    <w:semiHidden/>
    <w:rsid w:val="00AD25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960</Words>
  <Characters>5477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共栄火災海上保険株式会社</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僚太郎</dc:creator>
  <cp:keywords/>
  <dc:description/>
  <cp:lastModifiedBy>株式会社 D-road</cp:lastModifiedBy>
  <cp:revision>3</cp:revision>
  <cp:lastPrinted>2024-06-25T06:29:00Z</cp:lastPrinted>
  <dcterms:created xsi:type="dcterms:W3CDTF">2024-06-28T01:46:00Z</dcterms:created>
  <dcterms:modified xsi:type="dcterms:W3CDTF">2024-06-28T02:05:00Z</dcterms:modified>
</cp:coreProperties>
</file>